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A36A9" w14:textId="77777777" w:rsidR="009D3766" w:rsidRPr="00B520D6" w:rsidRDefault="009D3766" w:rsidP="0064107C">
      <w:pPr>
        <w:jc w:val="center"/>
        <w:rPr>
          <w:rFonts w:ascii="Times New Roman" w:eastAsia="Times New Roman" w:hAnsi="Times New Roman"/>
          <w:b/>
          <w:sz w:val="24"/>
          <w:szCs w:val="24"/>
        </w:rPr>
      </w:pPr>
      <w:r w:rsidRPr="00B520D6">
        <w:rPr>
          <w:rFonts w:ascii="Times New Roman" w:eastAsia="Times New Roman" w:hAnsi="Times New Roman"/>
          <w:b/>
          <w:sz w:val="24"/>
          <w:szCs w:val="24"/>
        </w:rPr>
        <w:t>OBOWIĄZEK INFORMACYJNY</w:t>
      </w:r>
    </w:p>
    <w:p w14:paraId="5FDFDD24" w14:textId="77777777" w:rsidR="009D3766" w:rsidRPr="00B520D6" w:rsidRDefault="009D3766" w:rsidP="0064107C">
      <w:pPr>
        <w:spacing w:before="120" w:after="120"/>
        <w:jc w:val="both"/>
        <w:rPr>
          <w:rFonts w:ascii="Times New Roman" w:eastAsia="Times New Roman" w:hAnsi="Times New Roman"/>
          <w:sz w:val="24"/>
          <w:szCs w:val="24"/>
        </w:rPr>
      </w:pPr>
      <w:r w:rsidRPr="00B520D6">
        <w:rPr>
          <w:rFonts w:ascii="Times New Roman" w:eastAsia="Times New Roman" w:hAnsi="Times New Roman"/>
          <w:sz w:val="24"/>
          <w:szCs w:val="24"/>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2A338F90" w14:textId="76D8E2FF" w:rsidR="009D3766" w:rsidRPr="00A73BD7" w:rsidRDefault="009D3766" w:rsidP="00A73BD7">
      <w:pPr>
        <w:numPr>
          <w:ilvl w:val="1"/>
          <w:numId w:val="15"/>
        </w:numPr>
        <w:pBdr>
          <w:top w:val="nil"/>
          <w:left w:val="nil"/>
          <w:bottom w:val="nil"/>
          <w:right w:val="nil"/>
          <w:between w:val="nil"/>
        </w:pBdr>
        <w:suppressAutoHyphens w:val="0"/>
        <w:autoSpaceDN/>
        <w:spacing w:before="120" w:after="120"/>
        <w:ind w:left="426"/>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 xml:space="preserve">Administratorem Państwa danych osobowych jest  </w:t>
      </w:r>
      <w:r w:rsidR="00A73BD7" w:rsidRPr="00A73BD7">
        <w:rPr>
          <w:rFonts w:ascii="Times New Roman" w:eastAsia="Times New Roman" w:hAnsi="Times New Roman"/>
          <w:color w:val="000000"/>
          <w:sz w:val="24"/>
          <w:szCs w:val="24"/>
        </w:rPr>
        <w:t>Gminny Ośrodek Pomocy Społecznej w Kraśniku (adres: ul. Kościuszki 24, 23-200 Kraśnik, e-mail: gops@gminakraśnik.pl , nr tel. 81/4587099 )</w:t>
      </w:r>
    </w:p>
    <w:p w14:paraId="171746DB" w14:textId="72A68258" w:rsidR="009D3766" w:rsidRPr="00B520D6" w:rsidRDefault="009D3766" w:rsidP="0064107C">
      <w:pPr>
        <w:numPr>
          <w:ilvl w:val="1"/>
          <w:numId w:val="15"/>
        </w:numPr>
        <w:pBdr>
          <w:top w:val="nil"/>
          <w:left w:val="nil"/>
          <w:bottom w:val="nil"/>
          <w:right w:val="nil"/>
          <w:between w:val="nil"/>
        </w:pBdr>
        <w:suppressAutoHyphens w:val="0"/>
        <w:autoSpaceDN/>
        <w:spacing w:before="120" w:after="120"/>
        <w:ind w:left="340"/>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 xml:space="preserve">Administrator wyznaczył Inspektora Ochrony Danych, z którym mogą się Państwo kontaktować we wszystkich sprawach dotyczących przetwarzania danych osobowych za pośrednictwem adresu </w:t>
      </w:r>
      <w:hyperlink r:id="rId7" w:history="1">
        <w:r w:rsidR="005607B3" w:rsidRPr="004F5B20">
          <w:rPr>
            <w:rStyle w:val="Hipercze"/>
            <w:rFonts w:ascii="Times New Roman" w:eastAsia="Times New Roman" w:hAnsi="Times New Roman"/>
            <w:sz w:val="24"/>
            <w:szCs w:val="24"/>
          </w:rPr>
          <w:t>e-mail: inspektor@cbi24.pl</w:t>
        </w:r>
      </w:hyperlink>
      <w:r w:rsidR="00A73BD7">
        <w:rPr>
          <w:rFonts w:ascii="Times New Roman" w:eastAsia="Times New Roman" w:hAnsi="Times New Roman"/>
          <w:color w:val="000000"/>
          <w:sz w:val="24"/>
          <w:szCs w:val="24"/>
        </w:rPr>
        <w:t xml:space="preserve"> </w:t>
      </w:r>
      <w:r w:rsidRPr="00B520D6">
        <w:rPr>
          <w:rFonts w:ascii="Times New Roman" w:eastAsia="Times New Roman" w:hAnsi="Times New Roman"/>
          <w:color w:val="000000"/>
          <w:sz w:val="24"/>
          <w:szCs w:val="24"/>
        </w:rPr>
        <w:t xml:space="preserve"> Administratora.</w:t>
      </w:r>
    </w:p>
    <w:p w14:paraId="46776FDF" w14:textId="5E2E6342" w:rsidR="009D3766" w:rsidRPr="00544AA4" w:rsidRDefault="009D3766" w:rsidP="0064107C">
      <w:pPr>
        <w:numPr>
          <w:ilvl w:val="1"/>
          <w:numId w:val="15"/>
        </w:numPr>
        <w:pBdr>
          <w:top w:val="nil"/>
          <w:left w:val="nil"/>
          <w:bottom w:val="nil"/>
          <w:right w:val="nil"/>
          <w:between w:val="nil"/>
        </w:pBdr>
        <w:suppressAutoHyphens w:val="0"/>
        <w:autoSpaceDN/>
        <w:spacing w:before="120" w:after="120"/>
        <w:ind w:left="340"/>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 xml:space="preserve">Państwa dane osobowe będą przetwarzane wyłącznie w celu prowadzenia postępowania wobec dłużników alimentacyjnych oraz </w:t>
      </w:r>
      <w:r w:rsidR="00B3307C">
        <w:rPr>
          <w:rFonts w:ascii="Times New Roman" w:eastAsia="Times New Roman" w:hAnsi="Times New Roman"/>
          <w:color w:val="000000"/>
          <w:sz w:val="24"/>
          <w:szCs w:val="24"/>
        </w:rPr>
        <w:t xml:space="preserve">wykonywania </w:t>
      </w:r>
      <w:r w:rsidRPr="00B520D6">
        <w:rPr>
          <w:rFonts w:ascii="Times New Roman" w:eastAsia="Times New Roman" w:hAnsi="Times New Roman"/>
          <w:color w:val="000000"/>
          <w:sz w:val="24"/>
          <w:szCs w:val="24"/>
        </w:rPr>
        <w:t xml:space="preserve">innych czynności określonych </w:t>
      </w:r>
      <w:r w:rsidR="000437F4">
        <w:rPr>
          <w:rFonts w:ascii="Times New Roman" w:eastAsia="Times New Roman" w:hAnsi="Times New Roman"/>
          <w:color w:val="000000"/>
          <w:sz w:val="24"/>
          <w:szCs w:val="24"/>
        </w:rPr>
        <w:t>przepisami</w:t>
      </w:r>
      <w:r w:rsidR="00B3307C">
        <w:rPr>
          <w:rFonts w:ascii="Times New Roman" w:eastAsia="Times New Roman" w:hAnsi="Times New Roman"/>
          <w:color w:val="000000"/>
          <w:sz w:val="24"/>
          <w:szCs w:val="24"/>
        </w:rPr>
        <w:t xml:space="preserve"> prawa </w:t>
      </w:r>
      <w:r w:rsidR="00C80B0B">
        <w:rPr>
          <w:rFonts w:ascii="Times New Roman" w:eastAsia="Times New Roman" w:hAnsi="Times New Roman"/>
          <w:color w:val="000000"/>
          <w:sz w:val="24"/>
          <w:szCs w:val="24"/>
        </w:rPr>
        <w:t xml:space="preserve">tj. </w:t>
      </w:r>
      <w:r w:rsidR="00C80B0B" w:rsidRPr="0083286E">
        <w:rPr>
          <w:rFonts w:ascii="Times New Roman" w:eastAsia="Times New Roman" w:hAnsi="Times New Roman"/>
          <w:color w:val="000000"/>
          <w:sz w:val="24"/>
          <w:szCs w:val="24"/>
        </w:rPr>
        <w:t>gdyż jest to niezbędne do wypełnienia obowiązku prawne</w:t>
      </w:r>
      <w:r w:rsidR="00544AA4">
        <w:rPr>
          <w:rFonts w:ascii="Times New Roman" w:eastAsia="Times New Roman" w:hAnsi="Times New Roman"/>
          <w:color w:val="000000"/>
          <w:sz w:val="24"/>
          <w:szCs w:val="24"/>
        </w:rPr>
        <w:t>go ciążącego na Administratorze (</w:t>
      </w:r>
      <w:r w:rsidRPr="00544AA4">
        <w:rPr>
          <w:rFonts w:ascii="Times New Roman" w:eastAsia="Times New Roman" w:hAnsi="Times New Roman"/>
          <w:color w:val="000000"/>
          <w:sz w:val="24"/>
          <w:szCs w:val="24"/>
        </w:rPr>
        <w:t>art. 6 ust. 1 lit. c oraz art. 9 ust. 2 lit. g RODO</w:t>
      </w:r>
      <w:r w:rsidR="00544AA4">
        <w:rPr>
          <w:rFonts w:ascii="Times New Roman" w:eastAsia="Times New Roman" w:hAnsi="Times New Roman"/>
          <w:color w:val="000000"/>
          <w:sz w:val="24"/>
          <w:szCs w:val="24"/>
        </w:rPr>
        <w:t>)</w:t>
      </w:r>
      <w:r w:rsidRPr="00544AA4">
        <w:rPr>
          <w:rFonts w:ascii="Times New Roman" w:eastAsia="Times New Roman" w:hAnsi="Times New Roman"/>
          <w:color w:val="000000"/>
          <w:sz w:val="24"/>
          <w:szCs w:val="24"/>
        </w:rPr>
        <w:t xml:space="preserve"> w związku z ustawą z dnia 7 września 2007 r. o pomocy osobom uprawnionym do alimentów (</w:t>
      </w:r>
      <w:r w:rsidRPr="00544AA4">
        <w:rPr>
          <w:rFonts w:ascii="Times New Roman" w:hAnsi="Times New Roman"/>
          <w:sz w:val="24"/>
          <w:szCs w:val="24"/>
        </w:rPr>
        <w:t>t.j. Dz. U. z 20</w:t>
      </w:r>
      <w:r w:rsidR="00544AA4">
        <w:rPr>
          <w:rFonts w:ascii="Times New Roman" w:hAnsi="Times New Roman"/>
          <w:sz w:val="24"/>
          <w:szCs w:val="24"/>
        </w:rPr>
        <w:t>23</w:t>
      </w:r>
      <w:r w:rsidRPr="00544AA4">
        <w:rPr>
          <w:rFonts w:ascii="Times New Roman" w:hAnsi="Times New Roman"/>
          <w:sz w:val="24"/>
          <w:szCs w:val="24"/>
        </w:rPr>
        <w:t xml:space="preserve"> r. poz. </w:t>
      </w:r>
      <w:r w:rsidR="00544AA4">
        <w:rPr>
          <w:rFonts w:ascii="Times New Roman" w:hAnsi="Times New Roman"/>
          <w:sz w:val="24"/>
          <w:szCs w:val="24"/>
        </w:rPr>
        <w:t>1993);</w:t>
      </w:r>
    </w:p>
    <w:p w14:paraId="6F0BA257" w14:textId="036E7C33" w:rsidR="009D3766" w:rsidRPr="00B520D6" w:rsidRDefault="009D3766" w:rsidP="0064107C">
      <w:pPr>
        <w:numPr>
          <w:ilvl w:val="1"/>
          <w:numId w:val="15"/>
        </w:numPr>
        <w:pBdr>
          <w:top w:val="nil"/>
          <w:left w:val="nil"/>
          <w:bottom w:val="nil"/>
          <w:right w:val="nil"/>
          <w:between w:val="nil"/>
        </w:pBdr>
        <w:suppressAutoHyphens w:val="0"/>
        <w:autoSpaceDN/>
        <w:spacing w:before="120" w:after="120"/>
        <w:ind w:left="340"/>
        <w:jc w:val="both"/>
        <w:textAlignment w:val="auto"/>
        <w:rPr>
          <w:rFonts w:ascii="Times New Roman" w:eastAsia="Times New Roman" w:hAnsi="Times New Roman"/>
          <w:sz w:val="24"/>
          <w:szCs w:val="24"/>
        </w:rPr>
      </w:pPr>
      <w:r w:rsidRPr="00B520D6">
        <w:rPr>
          <w:rFonts w:ascii="Times New Roman" w:eastAsia="Times New Roman" w:hAnsi="Times New Roman"/>
          <w:color w:val="000000"/>
          <w:sz w:val="24"/>
          <w:szCs w:val="24"/>
        </w:rPr>
        <w:t xml:space="preserve">Państwa dane osobowe będą przetwarzane przez okres niezbędny do realizacji celu, o którym mowa w pkt. 3 z uwzględnieniem okresów przechowywania określonych w przepisach szczególnych, w tym przepisów archiwalnych, tj. </w:t>
      </w:r>
      <w:r w:rsidR="00A73BD7">
        <w:rPr>
          <w:rFonts w:ascii="Times New Roman" w:eastAsia="Times New Roman" w:hAnsi="Times New Roman"/>
          <w:color w:val="000000"/>
          <w:sz w:val="24"/>
          <w:szCs w:val="24"/>
        </w:rPr>
        <w:t>10</w:t>
      </w:r>
      <w:r w:rsidRPr="00B520D6">
        <w:rPr>
          <w:rFonts w:ascii="Times New Roman" w:eastAsia="Times New Roman" w:hAnsi="Times New Roman"/>
          <w:color w:val="000000"/>
          <w:sz w:val="24"/>
          <w:szCs w:val="24"/>
        </w:rPr>
        <w:t xml:space="preserve"> lat.   </w:t>
      </w:r>
    </w:p>
    <w:p w14:paraId="2C5FC5C3" w14:textId="77777777" w:rsidR="009D3766" w:rsidRPr="00B520D6" w:rsidRDefault="009D3766" w:rsidP="0064107C">
      <w:pPr>
        <w:numPr>
          <w:ilvl w:val="1"/>
          <w:numId w:val="15"/>
        </w:numPr>
        <w:pBdr>
          <w:top w:val="nil"/>
          <w:left w:val="nil"/>
          <w:bottom w:val="nil"/>
          <w:right w:val="nil"/>
          <w:between w:val="nil"/>
        </w:pBdr>
        <w:suppressAutoHyphens w:val="0"/>
        <w:autoSpaceDN/>
        <w:spacing w:before="120" w:after="120"/>
        <w:ind w:left="340" w:hanging="357"/>
        <w:jc w:val="both"/>
        <w:textAlignment w:val="auto"/>
        <w:rPr>
          <w:rFonts w:ascii="Times New Roman" w:eastAsia="Times New Roman" w:hAnsi="Times New Roman"/>
          <w:sz w:val="24"/>
          <w:szCs w:val="24"/>
        </w:rPr>
      </w:pPr>
      <w:r w:rsidRPr="00B520D6">
        <w:rPr>
          <w:rFonts w:ascii="Times New Roman" w:eastAsia="Times New Roman" w:hAnsi="Times New Roman"/>
          <w:sz w:val="24"/>
          <w:szCs w:val="24"/>
        </w:rPr>
        <w:t>Państwa dane osobowe będą przetwarzane w sposób zautomatyzowany, lecz nie będą podlegały zautomatyzowanemu podejmowaniu decyzji, w tym o profilowaniu.</w:t>
      </w:r>
    </w:p>
    <w:p w14:paraId="7132A1E1" w14:textId="60758DCE" w:rsidR="009D3766" w:rsidRPr="00B520D6" w:rsidRDefault="009D3766" w:rsidP="0064107C">
      <w:pPr>
        <w:numPr>
          <w:ilvl w:val="1"/>
          <w:numId w:val="15"/>
        </w:numPr>
        <w:pBdr>
          <w:top w:val="nil"/>
          <w:left w:val="nil"/>
          <w:bottom w:val="nil"/>
          <w:right w:val="nil"/>
          <w:between w:val="nil"/>
        </w:pBdr>
        <w:suppressAutoHyphens w:val="0"/>
        <w:autoSpaceDN/>
        <w:spacing w:before="120" w:after="120"/>
        <w:ind w:left="340" w:hanging="357"/>
        <w:jc w:val="both"/>
        <w:textAlignment w:val="auto"/>
        <w:rPr>
          <w:rFonts w:ascii="Times New Roman" w:eastAsia="Times New Roman" w:hAnsi="Times New Roman"/>
          <w:color w:val="000000"/>
          <w:sz w:val="24"/>
          <w:szCs w:val="24"/>
        </w:rPr>
      </w:pPr>
      <w:r w:rsidRPr="00B520D6">
        <w:rPr>
          <w:rFonts w:ascii="Times New Roman" w:eastAsia="Times New Roman" w:hAnsi="Times New Roman"/>
          <w:sz w:val="24"/>
          <w:szCs w:val="24"/>
        </w:rPr>
        <w:t>Państwa dane osobow</w:t>
      </w:r>
      <w:r w:rsidR="00544AA4">
        <w:rPr>
          <w:rFonts w:ascii="Times New Roman" w:eastAsia="Times New Roman" w:hAnsi="Times New Roman"/>
          <w:sz w:val="24"/>
          <w:szCs w:val="24"/>
        </w:rPr>
        <w:t>e</w:t>
      </w:r>
      <w:r w:rsidRPr="00B520D6">
        <w:rPr>
          <w:rFonts w:ascii="Times New Roman" w:eastAsia="Times New Roman" w:hAnsi="Times New Roman"/>
          <w:sz w:val="24"/>
          <w:szCs w:val="24"/>
        </w:rPr>
        <w:t xml:space="preserve"> nie będą przekazywane poza Europejski Obszar Gospodarczy </w:t>
      </w:r>
      <w:r w:rsidRPr="00B520D6">
        <w:rPr>
          <w:rFonts w:ascii="Times New Roman" w:eastAsia="Times New Roman" w:hAnsi="Times New Roman"/>
          <w:color w:val="000000"/>
          <w:sz w:val="24"/>
          <w:szCs w:val="24"/>
        </w:rPr>
        <w:t>(obejmujący Unię Europejską, Norwegię, Liechtenstein i Islandię).</w:t>
      </w:r>
    </w:p>
    <w:p w14:paraId="3E791EFD" w14:textId="77777777" w:rsidR="009D3766" w:rsidRPr="00B520D6" w:rsidRDefault="009D3766" w:rsidP="0064107C">
      <w:pPr>
        <w:numPr>
          <w:ilvl w:val="1"/>
          <w:numId w:val="15"/>
        </w:numPr>
        <w:pBdr>
          <w:top w:val="nil"/>
          <w:left w:val="nil"/>
          <w:bottom w:val="nil"/>
          <w:right w:val="nil"/>
          <w:between w:val="nil"/>
        </w:pBdr>
        <w:suppressAutoHyphens w:val="0"/>
        <w:autoSpaceDN/>
        <w:spacing w:before="120" w:after="120"/>
        <w:ind w:left="340"/>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W związku z przetwarzaniem Państwa danych osobowych, przysługują Państwu następujące prawa:</w:t>
      </w:r>
    </w:p>
    <w:p w14:paraId="47A69944" w14:textId="77777777" w:rsidR="009D3766" w:rsidRPr="00B520D6" w:rsidRDefault="009D3766" w:rsidP="0064107C">
      <w:pPr>
        <w:numPr>
          <w:ilvl w:val="0"/>
          <w:numId w:val="16"/>
        </w:numPr>
        <w:pBdr>
          <w:top w:val="nil"/>
          <w:left w:val="nil"/>
          <w:bottom w:val="nil"/>
          <w:right w:val="nil"/>
          <w:between w:val="nil"/>
        </w:pBdr>
        <w:suppressAutoHyphens w:val="0"/>
        <w:autoSpaceDN/>
        <w:spacing w:after="0"/>
        <w:ind w:left="680" w:hanging="357"/>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prawo dostępu do swoich danych oraz otrzymania ich kopii;</w:t>
      </w:r>
    </w:p>
    <w:p w14:paraId="5D5298DF" w14:textId="77777777" w:rsidR="009D3766" w:rsidRPr="00B520D6" w:rsidRDefault="009D3766" w:rsidP="0064107C">
      <w:pPr>
        <w:numPr>
          <w:ilvl w:val="0"/>
          <w:numId w:val="16"/>
        </w:numPr>
        <w:pBdr>
          <w:top w:val="nil"/>
          <w:left w:val="nil"/>
          <w:bottom w:val="nil"/>
          <w:right w:val="nil"/>
          <w:between w:val="nil"/>
        </w:pBdr>
        <w:suppressAutoHyphens w:val="0"/>
        <w:autoSpaceDN/>
        <w:spacing w:after="0"/>
        <w:ind w:left="680" w:hanging="357"/>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prawo do sprostowania (poprawiania) swoich danych osobowych;</w:t>
      </w:r>
    </w:p>
    <w:p w14:paraId="44BF94AE" w14:textId="77777777" w:rsidR="009D3766" w:rsidRPr="00B520D6" w:rsidRDefault="009D3766" w:rsidP="0064107C">
      <w:pPr>
        <w:numPr>
          <w:ilvl w:val="0"/>
          <w:numId w:val="16"/>
        </w:numPr>
        <w:pBdr>
          <w:top w:val="nil"/>
          <w:left w:val="nil"/>
          <w:bottom w:val="nil"/>
          <w:right w:val="nil"/>
          <w:between w:val="nil"/>
        </w:pBdr>
        <w:suppressAutoHyphens w:val="0"/>
        <w:autoSpaceDN/>
        <w:spacing w:after="0"/>
        <w:ind w:left="680" w:hanging="357"/>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prawo do ograniczenia przetwarzania danych osobowych;</w:t>
      </w:r>
    </w:p>
    <w:p w14:paraId="04B79FBF" w14:textId="77777777" w:rsidR="009D3766" w:rsidRPr="00B520D6" w:rsidRDefault="009D3766" w:rsidP="0064107C">
      <w:pPr>
        <w:numPr>
          <w:ilvl w:val="0"/>
          <w:numId w:val="16"/>
        </w:numPr>
        <w:pBdr>
          <w:top w:val="nil"/>
          <w:left w:val="nil"/>
          <w:bottom w:val="nil"/>
          <w:right w:val="nil"/>
          <w:between w:val="nil"/>
        </w:pBdr>
        <w:suppressAutoHyphens w:val="0"/>
        <w:autoSpaceDN/>
        <w:spacing w:after="0"/>
        <w:ind w:left="680" w:hanging="357"/>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prawo do usunięcia danych w przypadkach określonych w przepisach RODO;</w:t>
      </w:r>
    </w:p>
    <w:p w14:paraId="13780F46" w14:textId="77777777" w:rsidR="009D3766" w:rsidRPr="00B520D6" w:rsidRDefault="009D3766" w:rsidP="0064107C">
      <w:pPr>
        <w:numPr>
          <w:ilvl w:val="0"/>
          <w:numId w:val="16"/>
        </w:numPr>
        <w:pBdr>
          <w:top w:val="nil"/>
          <w:left w:val="nil"/>
          <w:bottom w:val="nil"/>
          <w:right w:val="nil"/>
          <w:between w:val="nil"/>
        </w:pBdr>
        <w:suppressAutoHyphens w:val="0"/>
        <w:autoSpaceDN/>
        <w:spacing w:after="0"/>
        <w:ind w:left="680"/>
        <w:jc w:val="both"/>
        <w:textAlignment w:val="auto"/>
        <w:rPr>
          <w:rFonts w:ascii="Times New Roman" w:eastAsia="Times New Roman" w:hAnsi="Times New Roman"/>
          <w:color w:val="000000"/>
          <w:sz w:val="24"/>
          <w:szCs w:val="24"/>
        </w:rPr>
      </w:pPr>
      <w:r w:rsidRPr="00B520D6">
        <w:rPr>
          <w:rFonts w:ascii="Times New Roman" w:eastAsia="Times New Roman" w:hAnsi="Times New Roman"/>
          <w:color w:val="000000"/>
          <w:sz w:val="24"/>
          <w:szCs w:val="24"/>
        </w:rPr>
        <w:t>prawo wniesienia skargi do Prezesa Urzędu Ochrony Danych Osobowych (ul. Stawki 2, 00-193 Warszawa), w sytuacji, gdy uznają Państwo, że przetwarzanie danych osobowych narusza przepisy ogólnego rozporządzenia o ochronie danych osobowych (RODO);</w:t>
      </w:r>
    </w:p>
    <w:p w14:paraId="309201F3" w14:textId="77777777" w:rsidR="00544AA4" w:rsidRPr="00544AA4" w:rsidRDefault="00BF102C" w:rsidP="0064107C">
      <w:pPr>
        <w:numPr>
          <w:ilvl w:val="1"/>
          <w:numId w:val="15"/>
        </w:numPr>
        <w:pBdr>
          <w:top w:val="nil"/>
          <w:left w:val="nil"/>
          <w:bottom w:val="nil"/>
          <w:right w:val="nil"/>
          <w:between w:val="nil"/>
        </w:pBdr>
        <w:suppressAutoHyphens w:val="0"/>
        <w:autoSpaceDN/>
        <w:spacing w:before="120" w:after="120"/>
        <w:ind w:left="340"/>
        <w:jc w:val="both"/>
        <w:textAlignment w:val="auto"/>
        <w:rPr>
          <w:rFonts w:ascii="Times New Roman" w:eastAsia="Times New Roman" w:hAnsi="Times New Roman"/>
          <w:sz w:val="24"/>
          <w:szCs w:val="24"/>
        </w:rPr>
      </w:pPr>
      <w:r>
        <w:rPr>
          <w:rFonts w:ascii="Times New Roman" w:eastAsia="Times New Roman" w:hAnsi="Times New Roman"/>
          <w:color w:val="000000"/>
          <w:sz w:val="24"/>
          <w:szCs w:val="24"/>
        </w:rPr>
        <w:t>W</w:t>
      </w:r>
      <w:r w:rsidR="009D3766" w:rsidRPr="00BF102C">
        <w:rPr>
          <w:rFonts w:ascii="Times New Roman" w:eastAsia="Times New Roman" w:hAnsi="Times New Roman"/>
          <w:color w:val="000000"/>
          <w:sz w:val="24"/>
          <w:szCs w:val="24"/>
          <w:u w:val="single"/>
        </w:rPr>
        <w:t>zględem dłużników alimentacyjnych</w:t>
      </w:r>
      <w:r w:rsidR="009D3766" w:rsidRPr="00BF102C">
        <w:rPr>
          <w:rFonts w:ascii="Times New Roman" w:eastAsia="Times New Roman" w:hAnsi="Times New Roman"/>
          <w:color w:val="000000"/>
          <w:sz w:val="24"/>
          <w:szCs w:val="24"/>
        </w:rPr>
        <w:t xml:space="preserve"> - </w:t>
      </w:r>
      <w:r>
        <w:rPr>
          <w:rFonts w:ascii="Times New Roman" w:eastAsia="Times New Roman" w:hAnsi="Times New Roman"/>
          <w:color w:val="000000"/>
          <w:sz w:val="24"/>
          <w:szCs w:val="24"/>
        </w:rPr>
        <w:t>p</w:t>
      </w:r>
      <w:r w:rsidRPr="00BF102C">
        <w:rPr>
          <w:rFonts w:ascii="Times New Roman" w:eastAsia="Times New Roman" w:hAnsi="Times New Roman"/>
          <w:color w:val="000000"/>
          <w:sz w:val="24"/>
          <w:szCs w:val="24"/>
        </w:rPr>
        <w:t>odanie danych osobowych</w:t>
      </w:r>
      <w:r w:rsidRPr="00BF102C">
        <w:rPr>
          <w:rFonts w:ascii="Times New Roman" w:eastAsia="Times New Roman" w:hAnsi="Times New Roman"/>
          <w:iCs/>
          <w:color w:val="000000"/>
          <w:sz w:val="24"/>
          <w:szCs w:val="24"/>
          <w:lang w:eastAsia="pl-PL"/>
        </w:rPr>
        <w:t xml:space="preserve"> </w:t>
      </w:r>
      <w:r w:rsidR="009D3766" w:rsidRPr="00BF102C">
        <w:rPr>
          <w:rFonts w:ascii="Times New Roman" w:eastAsia="Times New Roman" w:hAnsi="Times New Roman"/>
          <w:iCs/>
          <w:color w:val="000000"/>
          <w:sz w:val="24"/>
          <w:szCs w:val="24"/>
          <w:lang w:eastAsia="pl-PL"/>
        </w:rPr>
        <w:t xml:space="preserve">jest wymogiem ustawowym. Niepodanie danych nie powoduje zawieszenia postępowania wobec dłużnika, uchylanie się od przeprowadzenia wywiadu alimentacyjnego czy złożenia oświadczenia majątkowego skutkuje wszczęciem postępowania dotyczącego uznania dłużnika alimentacyjnego za uchylającego się od zobowiązań alimentacyjnych.  </w:t>
      </w:r>
    </w:p>
    <w:p w14:paraId="6A28772A" w14:textId="18CDF739" w:rsidR="009D3766" w:rsidRPr="00BF102C" w:rsidRDefault="00BF102C" w:rsidP="0064107C">
      <w:pPr>
        <w:pBdr>
          <w:top w:val="nil"/>
          <w:left w:val="nil"/>
          <w:bottom w:val="nil"/>
          <w:right w:val="nil"/>
          <w:between w:val="nil"/>
        </w:pBdr>
        <w:suppressAutoHyphens w:val="0"/>
        <w:autoSpaceDN/>
        <w:spacing w:before="120" w:after="120"/>
        <w:ind w:left="340"/>
        <w:jc w:val="both"/>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W</w:t>
      </w:r>
      <w:r w:rsidR="009D3766" w:rsidRPr="00BF102C">
        <w:rPr>
          <w:rFonts w:ascii="Times New Roman" w:eastAsia="Times New Roman" w:hAnsi="Times New Roman"/>
          <w:color w:val="000000"/>
          <w:sz w:val="24"/>
          <w:szCs w:val="24"/>
          <w:u w:val="single"/>
          <w:lang w:eastAsia="pl-PL"/>
        </w:rPr>
        <w:t>zględem osób uprawnionych do alimentów</w:t>
      </w:r>
      <w:r w:rsidR="009D3766" w:rsidRPr="00BF102C">
        <w:rPr>
          <w:rFonts w:ascii="Times New Roman" w:eastAsia="Times New Roman" w:hAnsi="Times New Roman"/>
          <w:color w:val="000000"/>
          <w:sz w:val="24"/>
          <w:szCs w:val="24"/>
          <w:lang w:eastAsia="pl-PL"/>
        </w:rPr>
        <w:t xml:space="preserve"> - </w:t>
      </w:r>
      <w:r>
        <w:rPr>
          <w:rFonts w:ascii="Times New Roman" w:eastAsia="Times New Roman" w:hAnsi="Times New Roman"/>
          <w:color w:val="000000"/>
          <w:sz w:val="24"/>
          <w:szCs w:val="24"/>
        </w:rPr>
        <w:t>p</w:t>
      </w:r>
      <w:r w:rsidRPr="00BF102C">
        <w:rPr>
          <w:rFonts w:ascii="Times New Roman" w:eastAsia="Times New Roman" w:hAnsi="Times New Roman"/>
          <w:color w:val="000000"/>
          <w:sz w:val="24"/>
          <w:szCs w:val="24"/>
        </w:rPr>
        <w:t>odanie danych osobowych</w:t>
      </w:r>
      <w:r w:rsidRPr="00BF102C">
        <w:rPr>
          <w:rFonts w:ascii="Times New Roman" w:eastAsia="Times New Roman" w:hAnsi="Times New Roman"/>
          <w:iCs/>
          <w:color w:val="000000"/>
          <w:sz w:val="24"/>
          <w:szCs w:val="24"/>
          <w:lang w:eastAsia="pl-PL"/>
        </w:rPr>
        <w:t xml:space="preserve"> </w:t>
      </w:r>
      <w:r w:rsidR="009D3766" w:rsidRPr="00BF102C">
        <w:rPr>
          <w:rFonts w:ascii="Times New Roman" w:eastAsia="Times New Roman" w:hAnsi="Times New Roman"/>
          <w:iCs/>
          <w:color w:val="000000"/>
          <w:sz w:val="24"/>
          <w:szCs w:val="24"/>
          <w:lang w:eastAsia="pl-PL"/>
        </w:rPr>
        <w:t>jest wymogiem ustawowym. Osoba, której dane dotyczą jest zobowiązana je podać. Nieprzekazanie danych skutkować będzie niemożnością realizacji celów, o których mowa w punkcie 3.</w:t>
      </w:r>
    </w:p>
    <w:p w14:paraId="3BE3FFC0" w14:textId="6272E418" w:rsidR="00544AA4" w:rsidRPr="00611CC5" w:rsidRDefault="00A73BD7" w:rsidP="0064107C">
      <w:pPr>
        <w:numPr>
          <w:ilvl w:val="1"/>
          <w:numId w:val="15"/>
        </w:numPr>
        <w:pBdr>
          <w:top w:val="nil"/>
          <w:left w:val="nil"/>
          <w:bottom w:val="nil"/>
          <w:right w:val="nil"/>
          <w:between w:val="nil"/>
        </w:pBdr>
        <w:suppressAutoHyphens w:val="0"/>
        <w:autoSpaceDN/>
        <w:spacing w:before="120" w:after="120"/>
        <w:ind w:left="340"/>
        <w:jc w:val="both"/>
        <w:textAlignment w:val="auto"/>
        <w:rPr>
          <w:rFonts w:ascii="Times New Roman" w:eastAsia="Times New Roman" w:hAnsi="Times New Roman"/>
          <w:color w:val="FF0000"/>
          <w:sz w:val="24"/>
          <w:szCs w:val="24"/>
        </w:rPr>
      </w:pPr>
      <w:r w:rsidRPr="00A73BD7">
        <w:rPr>
          <w:rFonts w:ascii="Times New Roman" w:hAnsi="Times New Roman"/>
          <w:sz w:val="24"/>
          <w:szCs w:val="24"/>
        </w:rPr>
        <w:t>Państwa dane mogą zostać przekazane podmiotom zewnętrznym na podstawie umowy powierzenia przetwarzania danych osobowych tj. podmiotom zapewniającym ochronę danych osobowych i bezpieczeństwo IT, dostawcom usług teleinformatycznych, dostawcom usług informatycznych w zakresie systemów księgowo-ewidencyjnych, usługodawcom z zakresu księgowości, dostawcy strony podmiotowej w Biuletynie Informacji Publicznej, dostawcy usług informatycznych w zakresie systemów elektronicznego zarządzania dokumentacją w jednostce, dostawcy usług hostingu poczty mailowej w przypadku korespondencji prowadzonej drogą mailową, dostawcy usług brakowania bądź archiwizowania dokumentacji i nośników danych, a także podmiotom lub organom uprawnionym na podstawie przepisów prawa</w:t>
      </w:r>
      <w:r w:rsidR="00544AA4" w:rsidRPr="00611CC5">
        <w:rPr>
          <w:rFonts w:ascii="Times New Roman" w:hAnsi="Times New Roman"/>
          <w:sz w:val="24"/>
          <w:szCs w:val="24"/>
        </w:rPr>
        <w:t xml:space="preserve">. </w:t>
      </w:r>
    </w:p>
    <w:p w14:paraId="50E23CA8" w14:textId="77777777" w:rsidR="009D3766" w:rsidRPr="00456A35" w:rsidRDefault="009D3766" w:rsidP="009D3766">
      <w:pPr>
        <w:pBdr>
          <w:top w:val="nil"/>
          <w:left w:val="nil"/>
          <w:bottom w:val="nil"/>
          <w:right w:val="nil"/>
          <w:between w:val="nil"/>
        </w:pBdr>
        <w:suppressAutoHyphens w:val="0"/>
        <w:autoSpaceDN/>
        <w:spacing w:before="120" w:after="120"/>
        <w:jc w:val="both"/>
        <w:textAlignment w:val="auto"/>
        <w:rPr>
          <w:rFonts w:ascii="Times New Roman" w:eastAsia="Times New Roman" w:hAnsi="Times New Roman"/>
          <w:sz w:val="24"/>
          <w:szCs w:val="24"/>
        </w:rPr>
      </w:pPr>
    </w:p>
    <w:p w14:paraId="4785BF26" w14:textId="77777777" w:rsidR="009D3766" w:rsidRPr="00456A35" w:rsidRDefault="009D3766" w:rsidP="009D3766">
      <w:pPr>
        <w:rPr>
          <w:rFonts w:ascii="Times New Roman" w:eastAsia="Times New Roman" w:hAnsi="Times New Roman"/>
          <w:b/>
          <w:sz w:val="24"/>
          <w:szCs w:val="24"/>
        </w:rPr>
      </w:pPr>
    </w:p>
    <w:p w14:paraId="1DEACE09" w14:textId="77777777" w:rsidR="009D3766" w:rsidRDefault="009D3766" w:rsidP="009D3766">
      <w:pPr>
        <w:spacing w:before="120" w:after="120"/>
        <w:jc w:val="center"/>
        <w:rPr>
          <w:rFonts w:ascii="Times New Roman" w:hAnsi="Times New Roman"/>
          <w:b/>
          <w:sz w:val="24"/>
          <w:szCs w:val="24"/>
        </w:rPr>
      </w:pPr>
    </w:p>
    <w:p w14:paraId="122C60A5" w14:textId="77777777" w:rsidR="009D3766" w:rsidRDefault="009D3766" w:rsidP="009D3766">
      <w:pPr>
        <w:spacing w:before="120" w:after="120"/>
        <w:jc w:val="center"/>
        <w:rPr>
          <w:rFonts w:ascii="Times New Roman" w:hAnsi="Times New Roman"/>
          <w:b/>
          <w:sz w:val="24"/>
          <w:szCs w:val="24"/>
        </w:rPr>
      </w:pPr>
    </w:p>
    <w:p w14:paraId="08C3720B" w14:textId="77777777" w:rsidR="009D3766" w:rsidRDefault="009D3766" w:rsidP="009D3766">
      <w:pPr>
        <w:spacing w:after="0" w:line="276" w:lineRule="auto"/>
        <w:jc w:val="center"/>
        <w:rPr>
          <w:rFonts w:ascii="Times New Roman" w:hAnsi="Times New Roman"/>
          <w:b/>
          <w:sz w:val="24"/>
          <w:szCs w:val="24"/>
        </w:rPr>
      </w:pPr>
    </w:p>
    <w:p w14:paraId="4C4EFD70" w14:textId="77777777" w:rsidR="009D3766" w:rsidRDefault="009D3766" w:rsidP="009D3766">
      <w:pPr>
        <w:spacing w:after="0" w:line="276" w:lineRule="auto"/>
        <w:jc w:val="center"/>
        <w:rPr>
          <w:rFonts w:ascii="Times New Roman" w:hAnsi="Times New Roman"/>
          <w:b/>
          <w:sz w:val="24"/>
          <w:szCs w:val="24"/>
        </w:rPr>
      </w:pPr>
    </w:p>
    <w:p w14:paraId="58EC89A5" w14:textId="77777777" w:rsidR="009D3766" w:rsidRDefault="009D3766" w:rsidP="009D3766">
      <w:pPr>
        <w:spacing w:after="0" w:line="276" w:lineRule="auto"/>
        <w:jc w:val="center"/>
        <w:rPr>
          <w:rFonts w:ascii="Times New Roman" w:hAnsi="Times New Roman"/>
          <w:b/>
          <w:sz w:val="24"/>
          <w:szCs w:val="24"/>
        </w:rPr>
      </w:pPr>
    </w:p>
    <w:sectPr w:rsidR="009D3766">
      <w:pgSz w:w="11906" w:h="16838"/>
      <w:pgMar w:top="1417" w:right="1417" w:bottom="1417" w:left="1417" w:header="708" w:footer="708" w:gutter="0"/>
      <w:cols w:space="708"/>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21E42" w14:textId="77777777" w:rsidR="00B962BC" w:rsidRDefault="00B962BC">
      <w:pPr>
        <w:spacing w:after="0"/>
      </w:pPr>
      <w:r>
        <w:separator/>
      </w:r>
    </w:p>
  </w:endnote>
  <w:endnote w:type="continuationSeparator" w:id="0">
    <w:p w14:paraId="687329CD" w14:textId="77777777" w:rsidR="00B962BC" w:rsidRDefault="00B962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2CED4" w14:textId="77777777" w:rsidR="00B962BC" w:rsidRDefault="00B962BC">
      <w:pPr>
        <w:spacing w:after="0"/>
      </w:pPr>
      <w:r>
        <w:rPr>
          <w:color w:val="000000"/>
        </w:rPr>
        <w:separator/>
      </w:r>
    </w:p>
  </w:footnote>
  <w:footnote w:type="continuationSeparator" w:id="0">
    <w:p w14:paraId="741A0453" w14:textId="77777777" w:rsidR="00B962BC" w:rsidRDefault="00B962B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D0A"/>
    <w:multiLevelType w:val="multilevel"/>
    <w:tmpl w:val="7D92D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93393E"/>
    <w:multiLevelType w:val="multilevel"/>
    <w:tmpl w:val="5D2260A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927"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621AFB"/>
    <w:multiLevelType w:val="multilevel"/>
    <w:tmpl w:val="A1E2F6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72E2F"/>
    <w:multiLevelType w:val="hybridMultilevel"/>
    <w:tmpl w:val="3B78E51A"/>
    <w:lvl w:ilvl="0" w:tplc="A3104430">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0B30316"/>
    <w:multiLevelType w:val="multilevel"/>
    <w:tmpl w:val="3F8A0B92"/>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20630F"/>
    <w:multiLevelType w:val="hybridMultilevel"/>
    <w:tmpl w:val="CC5690B4"/>
    <w:lvl w:ilvl="0" w:tplc="0415000F">
      <w:start w:val="9"/>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BF4144"/>
    <w:multiLevelType w:val="hybridMultilevel"/>
    <w:tmpl w:val="5FD8384E"/>
    <w:lvl w:ilvl="0" w:tplc="0415000F">
      <w:start w:val="1"/>
      <w:numFmt w:val="decimal"/>
      <w:lvlText w:val="%1."/>
      <w:lvlJc w:val="left"/>
      <w:pPr>
        <w:ind w:left="720" w:hanging="360"/>
      </w:pPr>
      <w:rPr>
        <w:rFonts w:hint="default"/>
      </w:rPr>
    </w:lvl>
    <w:lvl w:ilvl="1" w:tplc="76F624F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DC5731"/>
    <w:multiLevelType w:val="multilevel"/>
    <w:tmpl w:val="9A8A41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FC4500"/>
    <w:multiLevelType w:val="hybridMultilevel"/>
    <w:tmpl w:val="B37894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D933E88"/>
    <w:multiLevelType w:val="hybridMultilevel"/>
    <w:tmpl w:val="47DE65E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4FC90B36"/>
    <w:multiLevelType w:val="hybridMultilevel"/>
    <w:tmpl w:val="AD949612"/>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D63F92"/>
    <w:multiLevelType w:val="hybridMultilevel"/>
    <w:tmpl w:val="204669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5B9C4901"/>
    <w:multiLevelType w:val="multilevel"/>
    <w:tmpl w:val="6FBE346A"/>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color w:val="auto"/>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2D40BA"/>
    <w:multiLevelType w:val="hybridMultilevel"/>
    <w:tmpl w:val="9E06CA04"/>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0F57FC"/>
    <w:multiLevelType w:val="hybridMultilevel"/>
    <w:tmpl w:val="12ACBDD0"/>
    <w:lvl w:ilvl="0" w:tplc="72F8EEA2">
      <w:start w:val="1"/>
      <w:numFmt w:val="decimal"/>
      <w:lvlText w:val="%1)"/>
      <w:lvlJc w:val="left"/>
      <w:pPr>
        <w:ind w:left="720" w:hanging="360"/>
      </w:pPr>
      <w:rPr>
        <w:rFonts w:ascii="Times New Roman" w:eastAsiaTheme="minorHAnsi" w:hAnsi="Times New Roman" w:cs="Times New Roman"/>
      </w:rPr>
    </w:lvl>
    <w:lvl w:ilvl="1" w:tplc="5D2E3F8A">
      <w:start w:val="1"/>
      <w:numFmt w:val="decimal"/>
      <w:lvlText w:val="%2."/>
      <w:lvlJc w:val="left"/>
      <w:pPr>
        <w:ind w:left="502" w:hanging="360"/>
      </w:pPr>
      <w:rPr>
        <w:b w:val="0"/>
        <w:bCs/>
        <w:sz w:val="22"/>
        <w:szCs w:val="22"/>
      </w:rPr>
    </w:lvl>
    <w:lvl w:ilvl="2" w:tplc="04150017">
      <w:start w:val="1"/>
      <w:numFmt w:val="lowerLetter"/>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237EB5"/>
    <w:multiLevelType w:val="hybridMultilevel"/>
    <w:tmpl w:val="9660451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16cid:durableId="237180557">
    <w:abstractNumId w:val="4"/>
  </w:num>
  <w:num w:numId="2" w16cid:durableId="597952976">
    <w:abstractNumId w:val="7"/>
  </w:num>
  <w:num w:numId="3" w16cid:durableId="1502623890">
    <w:abstractNumId w:val="15"/>
  </w:num>
  <w:num w:numId="4" w16cid:durableId="1333723698">
    <w:abstractNumId w:val="16"/>
  </w:num>
  <w:num w:numId="5" w16cid:durableId="1670717259">
    <w:abstractNumId w:val="11"/>
  </w:num>
  <w:num w:numId="6" w16cid:durableId="1538590646">
    <w:abstractNumId w:val="6"/>
  </w:num>
  <w:num w:numId="7" w16cid:durableId="1381586328">
    <w:abstractNumId w:val="12"/>
  </w:num>
  <w:num w:numId="8" w16cid:durableId="1062364177">
    <w:abstractNumId w:val="2"/>
  </w:num>
  <w:num w:numId="9" w16cid:durableId="187791662">
    <w:abstractNumId w:val="10"/>
  </w:num>
  <w:num w:numId="10" w16cid:durableId="1303998151">
    <w:abstractNumId w:val="1"/>
  </w:num>
  <w:num w:numId="11" w16cid:durableId="2085912211">
    <w:abstractNumId w:val="0"/>
  </w:num>
  <w:num w:numId="12" w16cid:durableId="1947886869">
    <w:abstractNumId w:val="14"/>
  </w:num>
  <w:num w:numId="13" w16cid:durableId="2083598396">
    <w:abstractNumId w:val="3"/>
  </w:num>
  <w:num w:numId="14" w16cid:durableId="364713515">
    <w:abstractNumId w:val="5"/>
  </w:num>
  <w:num w:numId="15" w16cid:durableId="360594992">
    <w:abstractNumId w:val="13"/>
  </w:num>
  <w:num w:numId="16" w16cid:durableId="1551071536">
    <w:abstractNumId w:val="8"/>
  </w:num>
  <w:num w:numId="17" w16cid:durableId="89168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33B"/>
    <w:rsid w:val="000437F4"/>
    <w:rsid w:val="000468CA"/>
    <w:rsid w:val="00050138"/>
    <w:rsid w:val="00061475"/>
    <w:rsid w:val="000F3C81"/>
    <w:rsid w:val="00172FB9"/>
    <w:rsid w:val="00185577"/>
    <w:rsid w:val="001B6CCA"/>
    <w:rsid w:val="00235C82"/>
    <w:rsid w:val="00254A9D"/>
    <w:rsid w:val="00261B35"/>
    <w:rsid w:val="0029729E"/>
    <w:rsid w:val="002A7163"/>
    <w:rsid w:val="002F1276"/>
    <w:rsid w:val="00397033"/>
    <w:rsid w:val="003A1694"/>
    <w:rsid w:val="003C544E"/>
    <w:rsid w:val="004849B6"/>
    <w:rsid w:val="004C50B9"/>
    <w:rsid w:val="004E4FA1"/>
    <w:rsid w:val="00544AA4"/>
    <w:rsid w:val="005607B3"/>
    <w:rsid w:val="00581351"/>
    <w:rsid w:val="005A209B"/>
    <w:rsid w:val="005E17D8"/>
    <w:rsid w:val="005E505B"/>
    <w:rsid w:val="006017AD"/>
    <w:rsid w:val="00627881"/>
    <w:rsid w:val="0064107C"/>
    <w:rsid w:val="006431CB"/>
    <w:rsid w:val="006625D3"/>
    <w:rsid w:val="00681AFC"/>
    <w:rsid w:val="00687AD0"/>
    <w:rsid w:val="006F69E6"/>
    <w:rsid w:val="0077562B"/>
    <w:rsid w:val="007A1EF7"/>
    <w:rsid w:val="007B3E42"/>
    <w:rsid w:val="007E35B0"/>
    <w:rsid w:val="0080344F"/>
    <w:rsid w:val="0083033B"/>
    <w:rsid w:val="0086762F"/>
    <w:rsid w:val="00876C39"/>
    <w:rsid w:val="008B5DB8"/>
    <w:rsid w:val="00903550"/>
    <w:rsid w:val="009276D3"/>
    <w:rsid w:val="00927750"/>
    <w:rsid w:val="00932CE1"/>
    <w:rsid w:val="00941DBC"/>
    <w:rsid w:val="009D3766"/>
    <w:rsid w:val="00A62DE9"/>
    <w:rsid w:val="00A73BD7"/>
    <w:rsid w:val="00A753B0"/>
    <w:rsid w:val="00A906FE"/>
    <w:rsid w:val="00B3105A"/>
    <w:rsid w:val="00B3307C"/>
    <w:rsid w:val="00B520D6"/>
    <w:rsid w:val="00B63CD3"/>
    <w:rsid w:val="00B962BC"/>
    <w:rsid w:val="00BB1FD4"/>
    <w:rsid w:val="00BC536D"/>
    <w:rsid w:val="00BE2363"/>
    <w:rsid w:val="00BF102C"/>
    <w:rsid w:val="00BF1228"/>
    <w:rsid w:val="00C61B69"/>
    <w:rsid w:val="00C80B0B"/>
    <w:rsid w:val="00CE621A"/>
    <w:rsid w:val="00CF223B"/>
    <w:rsid w:val="00D6381D"/>
    <w:rsid w:val="00DC26A8"/>
    <w:rsid w:val="00E52D45"/>
    <w:rsid w:val="00ED2029"/>
    <w:rsid w:val="00F850C8"/>
    <w:rsid w:val="00F95F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A4D8"/>
  <w15:docId w15:val="{74BBBF22-59C1-43DA-905B-AF983E16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2">
    <w:name w:val="heading 2"/>
    <w:basedOn w:val="Normalny"/>
    <w:link w:val="Nagwek2Znak"/>
    <w:uiPriority w:val="9"/>
    <w:qFormat/>
    <w:rsid w:val="001B6CCA"/>
    <w:pPr>
      <w:suppressAutoHyphens w:val="0"/>
      <w:autoSpaceDN/>
      <w:spacing w:before="100" w:beforeAutospacing="1" w:after="100" w:afterAutospacing="1"/>
      <w:textAlignment w:val="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Akapitzlist">
    <w:name w:val="List Paragraph"/>
    <w:basedOn w:val="Normalny"/>
    <w:uiPriority w:val="34"/>
    <w:qFormat/>
    <w:pPr>
      <w:ind w:left="720"/>
    </w:pPr>
  </w:style>
  <w:style w:type="paragraph" w:styleId="Tekstdymka">
    <w:name w:val="Balloon Text"/>
    <w:basedOn w:val="Normalny"/>
    <w:pPr>
      <w:spacing w:after="0"/>
    </w:pPr>
    <w:rPr>
      <w:rFonts w:ascii="Segoe UI" w:hAnsi="Segoe UI" w:cs="Segoe UI"/>
      <w:sz w:val="18"/>
      <w:szCs w:val="18"/>
    </w:rPr>
  </w:style>
  <w:style w:type="character" w:styleId="Hipercze">
    <w:name w:val="Hyperlink"/>
    <w:basedOn w:val="Domylnaczcionkaakapitu"/>
    <w:rPr>
      <w:color w:val="0563C1"/>
      <w:u w:val="single"/>
    </w:rPr>
  </w:style>
  <w:style w:type="character" w:customStyle="1" w:styleId="TekstdymkaZnak">
    <w:name w:val="Tekst dymka Znak"/>
    <w:basedOn w:val="Domylnaczcionkaakapitu"/>
    <w:rPr>
      <w:rFonts w:ascii="Segoe UI" w:hAnsi="Segoe UI" w:cs="Segoe UI"/>
      <w:sz w:val="18"/>
      <w:szCs w:val="18"/>
    </w:rPr>
  </w:style>
  <w:style w:type="character" w:customStyle="1" w:styleId="Hipercze1">
    <w:name w:val="Hiperłącze1"/>
    <w:basedOn w:val="Domylnaczcionkaakapitu"/>
    <w:rPr>
      <w:color w:val="0563C1"/>
      <w:u w:val="single"/>
    </w:rPr>
  </w:style>
  <w:style w:type="character" w:customStyle="1" w:styleId="Internetlink">
    <w:name w:val="Internet link"/>
    <w:rPr>
      <w:color w:val="000080"/>
      <w:u w:val="single"/>
    </w:rPr>
  </w:style>
  <w:style w:type="character" w:customStyle="1" w:styleId="AkapitzlistZnak">
    <w:name w:val="Akapit z listą Znak"/>
    <w:basedOn w:val="Domylnaczcionkaakapitu"/>
    <w:uiPriority w:val="34"/>
  </w:style>
  <w:style w:type="character" w:styleId="Odwoaniedokomentarza">
    <w:name w:val="annotation reference"/>
    <w:basedOn w:val="Domylnaczcionkaakapitu"/>
    <w:uiPriority w:val="99"/>
    <w:rPr>
      <w:sz w:val="16"/>
      <w:szCs w:val="16"/>
    </w:rPr>
  </w:style>
  <w:style w:type="paragraph" w:styleId="Tekstkomentarza">
    <w:name w:val="annotation text"/>
    <w:basedOn w:val="Normalny"/>
    <w:link w:val="TekstkomentarzaZnak1"/>
    <w:uiPriority w:val="99"/>
    <w:pPr>
      <w:suppressAutoHyphens w:val="0"/>
      <w:spacing w:after="200"/>
      <w:textAlignment w:val="auto"/>
    </w:pPr>
    <w:rPr>
      <w:sz w:val="20"/>
      <w:szCs w:val="20"/>
    </w:rPr>
  </w:style>
  <w:style w:type="character" w:customStyle="1" w:styleId="TekstkomentarzaZnak">
    <w:name w:val="Tekst komentarza Znak"/>
    <w:basedOn w:val="Domylnaczcionkaakapitu"/>
    <w:uiPriority w:val="99"/>
    <w:rPr>
      <w:rFonts w:ascii="Calibri" w:eastAsia="Calibri" w:hAnsi="Calibri" w:cs="Times New Roman"/>
      <w:sz w:val="20"/>
      <w:szCs w:val="20"/>
    </w:rPr>
  </w:style>
  <w:style w:type="character" w:customStyle="1" w:styleId="fontstyle01">
    <w:name w:val="fontstyle01"/>
    <w:basedOn w:val="Domylnaczcionkaakapitu"/>
    <w:rPr>
      <w:rFonts w:ascii="Calibri" w:hAnsi="Calibri" w:cs="Calibri"/>
      <w:b/>
      <w:bCs/>
      <w:i w:val="0"/>
      <w:iCs w:val="0"/>
      <w:color w:val="000000"/>
      <w:sz w:val="22"/>
      <w:szCs w:val="22"/>
    </w:rPr>
  </w:style>
  <w:style w:type="character" w:customStyle="1" w:styleId="Nierozpoznanawzmianka1">
    <w:name w:val="Nierozpoznana wzmianka1"/>
    <w:basedOn w:val="Domylnaczcionkaakapitu"/>
    <w:uiPriority w:val="99"/>
    <w:semiHidden/>
    <w:unhideWhenUsed/>
    <w:rsid w:val="0029729E"/>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29729E"/>
    <w:pPr>
      <w:suppressAutoHyphens/>
      <w:spacing w:after="160"/>
      <w:textAlignment w:val="baseline"/>
    </w:pPr>
    <w:rPr>
      <w:b/>
      <w:bCs/>
    </w:rPr>
  </w:style>
  <w:style w:type="character" w:customStyle="1" w:styleId="TekstkomentarzaZnak1">
    <w:name w:val="Tekst komentarza Znak1"/>
    <w:basedOn w:val="Domylnaczcionkaakapitu"/>
    <w:link w:val="Tekstkomentarza"/>
    <w:rsid w:val="0029729E"/>
    <w:rPr>
      <w:sz w:val="20"/>
      <w:szCs w:val="20"/>
    </w:rPr>
  </w:style>
  <w:style w:type="character" w:customStyle="1" w:styleId="TematkomentarzaZnak">
    <w:name w:val="Temat komentarza Znak"/>
    <w:basedOn w:val="TekstkomentarzaZnak1"/>
    <w:link w:val="Tematkomentarza"/>
    <w:uiPriority w:val="99"/>
    <w:semiHidden/>
    <w:rsid w:val="0029729E"/>
    <w:rPr>
      <w:b/>
      <w:bCs/>
      <w:sz w:val="20"/>
      <w:szCs w:val="20"/>
    </w:rPr>
  </w:style>
  <w:style w:type="paragraph" w:customStyle="1" w:styleId="dtn">
    <w:name w:val="dtn"/>
    <w:basedOn w:val="Normalny"/>
    <w:rsid w:val="000F3C81"/>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paragraph" w:customStyle="1" w:styleId="dtz">
    <w:name w:val="dtz"/>
    <w:basedOn w:val="Normalny"/>
    <w:rsid w:val="000F3C81"/>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paragraph" w:customStyle="1" w:styleId="dtu">
    <w:name w:val="dtu"/>
    <w:basedOn w:val="Normalny"/>
    <w:rsid w:val="000F3C81"/>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1B6CCA"/>
    <w:rPr>
      <w:rFonts w:ascii="Times New Roman" w:eastAsia="Times New Roman" w:hAnsi="Times New Roman"/>
      <w:b/>
      <w:bCs/>
      <w:sz w:val="36"/>
      <w:szCs w:val="36"/>
      <w:lang w:eastAsia="pl-PL"/>
    </w:rPr>
  </w:style>
  <w:style w:type="paragraph" w:styleId="NormalnyWeb">
    <w:name w:val="Normal (Web)"/>
    <w:basedOn w:val="Normalny"/>
    <w:uiPriority w:val="99"/>
    <w:semiHidden/>
    <w:unhideWhenUsed/>
    <w:rsid w:val="00941DBC"/>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paragraph" w:styleId="Tytu">
    <w:name w:val="Title"/>
    <w:basedOn w:val="Normalny"/>
    <w:next w:val="Normalny"/>
    <w:link w:val="TytuZnak"/>
    <w:uiPriority w:val="10"/>
    <w:qFormat/>
    <w:rsid w:val="007E35B0"/>
    <w:pPr>
      <w:keepNext/>
      <w:keepLines/>
      <w:suppressAutoHyphens w:val="0"/>
      <w:autoSpaceDN/>
      <w:spacing w:before="480" w:after="120" w:line="276" w:lineRule="auto"/>
      <w:textAlignment w:val="auto"/>
    </w:pPr>
    <w:rPr>
      <w:rFonts w:cs="Calibri"/>
      <w:b/>
      <w:sz w:val="72"/>
      <w:szCs w:val="72"/>
      <w:lang w:eastAsia="pl-PL"/>
    </w:rPr>
  </w:style>
  <w:style w:type="character" w:customStyle="1" w:styleId="TytuZnak">
    <w:name w:val="Tytuł Znak"/>
    <w:basedOn w:val="Domylnaczcionkaakapitu"/>
    <w:link w:val="Tytu"/>
    <w:uiPriority w:val="10"/>
    <w:rsid w:val="007E35B0"/>
    <w:rPr>
      <w:rFonts w:cs="Calibri"/>
      <w:b/>
      <w:sz w:val="72"/>
      <w:szCs w:val="72"/>
      <w:lang w:eastAsia="pl-PL"/>
    </w:rPr>
  </w:style>
  <w:style w:type="character" w:styleId="Pogrubienie">
    <w:name w:val="Strong"/>
    <w:basedOn w:val="Domylnaczcionkaakapitu"/>
    <w:uiPriority w:val="22"/>
    <w:qFormat/>
    <w:rsid w:val="00F850C8"/>
    <w:rPr>
      <w:b/>
      <w:bCs/>
    </w:rPr>
  </w:style>
  <w:style w:type="paragraph" w:styleId="Bezodstpw">
    <w:name w:val="No Spacing"/>
    <w:uiPriority w:val="1"/>
    <w:qFormat/>
    <w:rsid w:val="00B63CD3"/>
    <w:pPr>
      <w:suppressAutoHyphens/>
      <w:spacing w:after="0"/>
    </w:pPr>
  </w:style>
  <w:style w:type="character" w:styleId="Nierozpoznanawzmianka">
    <w:name w:val="Unresolved Mention"/>
    <w:basedOn w:val="Domylnaczcionkaakapitu"/>
    <w:uiPriority w:val="99"/>
    <w:semiHidden/>
    <w:unhideWhenUsed/>
    <w:rsid w:val="00A73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75227">
      <w:bodyDiv w:val="1"/>
      <w:marLeft w:val="0"/>
      <w:marRight w:val="0"/>
      <w:marTop w:val="0"/>
      <w:marBottom w:val="0"/>
      <w:divBdr>
        <w:top w:val="none" w:sz="0" w:space="0" w:color="auto"/>
        <w:left w:val="none" w:sz="0" w:space="0" w:color="auto"/>
        <w:bottom w:val="none" w:sz="0" w:space="0" w:color="auto"/>
        <w:right w:val="none" w:sz="0" w:space="0" w:color="auto"/>
      </w:divBdr>
    </w:div>
    <w:div w:id="285892277">
      <w:bodyDiv w:val="1"/>
      <w:marLeft w:val="0"/>
      <w:marRight w:val="0"/>
      <w:marTop w:val="0"/>
      <w:marBottom w:val="0"/>
      <w:divBdr>
        <w:top w:val="none" w:sz="0" w:space="0" w:color="auto"/>
        <w:left w:val="none" w:sz="0" w:space="0" w:color="auto"/>
        <w:bottom w:val="none" w:sz="0" w:space="0" w:color="auto"/>
        <w:right w:val="none" w:sz="0" w:space="0" w:color="auto"/>
      </w:divBdr>
    </w:div>
    <w:div w:id="1269703885">
      <w:bodyDiv w:val="1"/>
      <w:marLeft w:val="0"/>
      <w:marRight w:val="0"/>
      <w:marTop w:val="0"/>
      <w:marBottom w:val="0"/>
      <w:divBdr>
        <w:top w:val="none" w:sz="0" w:space="0" w:color="auto"/>
        <w:left w:val="none" w:sz="0" w:space="0" w:color="auto"/>
        <w:bottom w:val="none" w:sz="0" w:space="0" w:color="auto"/>
        <w:right w:val="none" w:sz="0" w:space="0" w:color="auto"/>
      </w:divBdr>
    </w:div>
    <w:div w:id="1442384012">
      <w:bodyDiv w:val="1"/>
      <w:marLeft w:val="0"/>
      <w:marRight w:val="0"/>
      <w:marTop w:val="0"/>
      <w:marBottom w:val="0"/>
      <w:divBdr>
        <w:top w:val="none" w:sz="0" w:space="0" w:color="auto"/>
        <w:left w:val="none" w:sz="0" w:space="0" w:color="auto"/>
        <w:bottom w:val="none" w:sz="0" w:space="0" w:color="auto"/>
        <w:right w:val="none" w:sz="0" w:space="0" w:color="auto"/>
      </w:divBdr>
    </w:div>
    <w:div w:id="1515607077">
      <w:bodyDiv w:val="1"/>
      <w:marLeft w:val="0"/>
      <w:marRight w:val="0"/>
      <w:marTop w:val="0"/>
      <w:marBottom w:val="0"/>
      <w:divBdr>
        <w:top w:val="none" w:sz="0" w:space="0" w:color="auto"/>
        <w:left w:val="none" w:sz="0" w:space="0" w:color="auto"/>
        <w:bottom w:val="none" w:sz="0" w:space="0" w:color="auto"/>
        <w:right w:val="none" w:sz="0" w:space="0" w:color="auto"/>
      </w:divBdr>
    </w:div>
    <w:div w:id="1583295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20inspektor@cbi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537</Words>
  <Characters>3225</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Sławomir Rapa</dc:creator>
  <cp:lastModifiedBy>Kinga</cp:lastModifiedBy>
  <cp:revision>4</cp:revision>
  <cp:lastPrinted>2018-05-29T10:14:00Z</cp:lastPrinted>
  <dcterms:created xsi:type="dcterms:W3CDTF">2025-01-31T07:22:00Z</dcterms:created>
  <dcterms:modified xsi:type="dcterms:W3CDTF">2025-01-31T07:23:00Z</dcterms:modified>
</cp:coreProperties>
</file>